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1511964" w14:textId="75F335C4" w:rsidR="00F3669D" w:rsidRPr="00F3669D" w:rsidRDefault="00F3669D" w:rsidP="00F3669D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Miasto s</w:t>
      </w:r>
      <w:r w:rsidRPr="00F3669D">
        <w:rPr>
          <w:rFonts w:ascii="Times New Roman" w:hAnsi="Times New Roman" w:cs="Times New Roman"/>
          <w:b/>
          <w:bCs/>
          <w:sz w:val="24"/>
          <w:szCs w:val="24"/>
        </w:rPr>
        <w:t>prawnie zarządzan</w:t>
      </w:r>
      <w:r>
        <w:rPr>
          <w:rFonts w:ascii="Times New Roman" w:hAnsi="Times New Roman" w:cs="Times New Roman"/>
          <w:b/>
          <w:bCs/>
          <w:sz w:val="24"/>
          <w:szCs w:val="24"/>
        </w:rPr>
        <w:t>e</w:t>
      </w:r>
    </w:p>
    <w:p w14:paraId="610B6CC3" w14:textId="14E7DD08" w:rsidR="00F3669D" w:rsidRDefault="00F3669D" w:rsidP="00F366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Początek kadencji prezydenta Aleksandra Miszalskiego stał pod znakiem zmian organizacyjnych i decyzji finansowych, dla których wspólnym mianownikiem było </w:t>
      </w:r>
      <w:r w:rsidRPr="00F3669D">
        <w:rPr>
          <w:rFonts w:ascii="Times New Roman" w:hAnsi="Times New Roman" w:cs="Times New Roman"/>
          <w:sz w:val="24"/>
          <w:szCs w:val="24"/>
        </w:rPr>
        <w:t xml:space="preserve">usprawnienie pracy urzędu, wzmocnienie koordynacji zadań wykonywanych </w:t>
      </w:r>
      <w:r>
        <w:rPr>
          <w:rFonts w:ascii="Times New Roman" w:hAnsi="Times New Roman" w:cs="Times New Roman"/>
          <w:sz w:val="24"/>
          <w:szCs w:val="24"/>
        </w:rPr>
        <w:t xml:space="preserve">wraz </w:t>
      </w:r>
      <w:r w:rsidRPr="00F3669D">
        <w:rPr>
          <w:rFonts w:ascii="Times New Roman" w:hAnsi="Times New Roman" w:cs="Times New Roman"/>
          <w:sz w:val="24"/>
          <w:szCs w:val="24"/>
        </w:rPr>
        <w:t>z jednostkami miejskimi</w:t>
      </w:r>
      <w:r>
        <w:rPr>
          <w:rFonts w:ascii="Times New Roman" w:hAnsi="Times New Roman" w:cs="Times New Roman"/>
          <w:sz w:val="24"/>
          <w:szCs w:val="24"/>
        </w:rPr>
        <w:t>, stworzenie ram pozwalających miastu utrzymać dyscyplinę finansową.</w:t>
      </w:r>
    </w:p>
    <w:p w14:paraId="6056D94C" w14:textId="0E586E4D" w:rsidR="00F3669D" w:rsidRDefault="00F3669D" w:rsidP="00F3669D">
      <w:pPr>
        <w:rPr>
          <w:rFonts w:ascii="Times New Roman" w:hAnsi="Times New Roman" w:cs="Times New Roman"/>
          <w:sz w:val="24"/>
          <w:szCs w:val="24"/>
        </w:rPr>
      </w:pPr>
    </w:p>
    <w:p w14:paraId="2F47E147" w14:textId="3D15D1E3" w:rsidR="00F3669D" w:rsidRPr="00F3669D" w:rsidRDefault="00F3669D" w:rsidP="00F3669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</w:t>
      </w:r>
      <w:r w:rsidRPr="00F3669D">
        <w:rPr>
          <w:rFonts w:ascii="Times New Roman" w:hAnsi="Times New Roman" w:cs="Times New Roman"/>
          <w:sz w:val="24"/>
          <w:szCs w:val="24"/>
        </w:rPr>
        <w:t>akres i kierunek zmian strukturalnych został zdefiniowany podczas trwających kilka miesięcy analiz, audytów i czynności doradczych</w:t>
      </w:r>
      <w:r>
        <w:rPr>
          <w:rFonts w:ascii="Times New Roman" w:hAnsi="Times New Roman" w:cs="Times New Roman"/>
          <w:sz w:val="24"/>
          <w:szCs w:val="24"/>
        </w:rPr>
        <w:t>, a r</w:t>
      </w:r>
      <w:r w:rsidRPr="00F3669D">
        <w:rPr>
          <w:rFonts w:ascii="Times New Roman" w:hAnsi="Times New Roman" w:cs="Times New Roman"/>
          <w:sz w:val="24"/>
          <w:szCs w:val="24"/>
        </w:rPr>
        <w:t>eforma objęła miejskie wydziały i komórki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739A335C" w14:textId="5CA4C2DC" w:rsidR="00F3669D" w:rsidRPr="00F3669D" w:rsidRDefault="00F3669D" w:rsidP="00F3669D">
      <w:pPr>
        <w:rPr>
          <w:rFonts w:ascii="Times New Roman" w:hAnsi="Times New Roman" w:cs="Times New Roman"/>
          <w:sz w:val="24"/>
          <w:szCs w:val="24"/>
        </w:rPr>
      </w:pPr>
      <w:r w:rsidRPr="00F3669D">
        <w:rPr>
          <w:rFonts w:ascii="Times New Roman" w:hAnsi="Times New Roman" w:cs="Times New Roman"/>
          <w:sz w:val="24"/>
          <w:szCs w:val="24"/>
        </w:rPr>
        <w:t xml:space="preserve">– Obejmując urząd prezydenta deklarowałem, że chciałbym, aby </w:t>
      </w:r>
      <w:r w:rsidR="001508C7">
        <w:rPr>
          <w:rFonts w:ascii="Times New Roman" w:hAnsi="Times New Roman" w:cs="Times New Roman"/>
          <w:sz w:val="24"/>
          <w:szCs w:val="24"/>
        </w:rPr>
        <w:t>Kraków</w:t>
      </w:r>
      <w:r w:rsidRPr="00F3669D">
        <w:rPr>
          <w:rFonts w:ascii="Times New Roman" w:hAnsi="Times New Roman" w:cs="Times New Roman"/>
          <w:sz w:val="24"/>
          <w:szCs w:val="24"/>
        </w:rPr>
        <w:t xml:space="preserve"> był bardzo dobrze zarządzan</w:t>
      </w:r>
      <w:r w:rsidR="001508C7">
        <w:rPr>
          <w:rFonts w:ascii="Times New Roman" w:hAnsi="Times New Roman" w:cs="Times New Roman"/>
          <w:sz w:val="24"/>
          <w:szCs w:val="24"/>
        </w:rPr>
        <w:t>y</w:t>
      </w:r>
      <w:r w:rsidRPr="00F3669D">
        <w:rPr>
          <w:rFonts w:ascii="Times New Roman" w:hAnsi="Times New Roman" w:cs="Times New Roman"/>
          <w:sz w:val="24"/>
          <w:szCs w:val="24"/>
        </w:rPr>
        <w:t>, i zapowiadałem większą profesjonalizację w tej dziedzinie. Stąd też decyzja, aby najpierw sprawdzić, jak działają dotychczasowe struktury, a następnie zaproponować takie zmiany, które pozwolą nam osiągnąć kilka rzeczy jednocześnie: racjonalizację pracy, lepsze wykorzystanie potencjału wykwalifikowanych, specjalistycznych kadr, a także optymalizację kosztów – podkreśla prezydent Aleksander Miszalski.</w:t>
      </w:r>
    </w:p>
    <w:p w14:paraId="7DB15711" w14:textId="7FB47F46" w:rsidR="00F3669D" w:rsidRPr="00F3669D" w:rsidRDefault="00F3669D" w:rsidP="00F3669D">
      <w:pPr>
        <w:rPr>
          <w:rFonts w:ascii="Times New Roman" w:hAnsi="Times New Roman" w:cs="Times New Roman"/>
          <w:sz w:val="24"/>
          <w:szCs w:val="24"/>
        </w:rPr>
      </w:pPr>
      <w:r w:rsidRPr="00F3669D">
        <w:rPr>
          <w:rFonts w:ascii="Times New Roman" w:hAnsi="Times New Roman" w:cs="Times New Roman"/>
          <w:sz w:val="24"/>
          <w:szCs w:val="24"/>
        </w:rPr>
        <w:t xml:space="preserve">Wprowadzona </w:t>
      </w:r>
      <w:r w:rsidRPr="00F3669D">
        <w:rPr>
          <w:rFonts w:ascii="Times New Roman" w:hAnsi="Times New Roman" w:cs="Times New Roman"/>
          <w:b/>
          <w:bCs/>
          <w:sz w:val="24"/>
          <w:szCs w:val="24"/>
        </w:rPr>
        <w:t>restrukturyzacja</w:t>
      </w:r>
      <w:r w:rsidRPr="00F3669D">
        <w:rPr>
          <w:rFonts w:ascii="Times New Roman" w:hAnsi="Times New Roman" w:cs="Times New Roman"/>
          <w:sz w:val="24"/>
          <w:szCs w:val="24"/>
        </w:rPr>
        <w:t xml:space="preserve"> polegała więc m.in. na nowym podziale zadań – tam, gdzie one się dublowały lub były rozproszone – i odpowiednim ich przypisaniu do zreformowanych wydziałów i komórek. Efektem jest </w:t>
      </w:r>
      <w:r w:rsidR="003A5A17">
        <w:rPr>
          <w:rFonts w:ascii="Times New Roman" w:hAnsi="Times New Roman" w:cs="Times New Roman"/>
          <w:sz w:val="24"/>
          <w:szCs w:val="24"/>
        </w:rPr>
        <w:t xml:space="preserve">powstanie </w:t>
      </w:r>
      <w:r w:rsidRPr="00F3669D">
        <w:rPr>
          <w:rFonts w:ascii="Times New Roman" w:hAnsi="Times New Roman" w:cs="Times New Roman"/>
          <w:sz w:val="24"/>
          <w:szCs w:val="24"/>
        </w:rPr>
        <w:t>m.in. Wydział</w:t>
      </w:r>
      <w:r w:rsidR="003A5A17">
        <w:rPr>
          <w:rFonts w:ascii="Times New Roman" w:hAnsi="Times New Roman" w:cs="Times New Roman"/>
          <w:sz w:val="24"/>
          <w:szCs w:val="24"/>
        </w:rPr>
        <w:t>u</w:t>
      </w:r>
      <w:r w:rsidRPr="00F3669D">
        <w:rPr>
          <w:rFonts w:ascii="Times New Roman" w:hAnsi="Times New Roman" w:cs="Times New Roman"/>
          <w:sz w:val="24"/>
          <w:szCs w:val="24"/>
        </w:rPr>
        <w:t xml:space="preserve"> Środowiska, Klimatu i Powietrza, integrując</w:t>
      </w:r>
      <w:r w:rsidR="003A5A17">
        <w:rPr>
          <w:rFonts w:ascii="Times New Roman" w:hAnsi="Times New Roman" w:cs="Times New Roman"/>
          <w:sz w:val="24"/>
          <w:szCs w:val="24"/>
        </w:rPr>
        <w:t>ego</w:t>
      </w:r>
      <w:r w:rsidRPr="00F3669D">
        <w:rPr>
          <w:rFonts w:ascii="Times New Roman" w:hAnsi="Times New Roman" w:cs="Times New Roman"/>
          <w:sz w:val="24"/>
          <w:szCs w:val="24"/>
        </w:rPr>
        <w:t xml:space="preserve"> obecnie zadania z zakresu ochrony środowiska, ekologii i polityki klimatycznej, czy Wydział</w:t>
      </w:r>
      <w:r w:rsidR="003A5A17">
        <w:rPr>
          <w:rFonts w:ascii="Times New Roman" w:hAnsi="Times New Roman" w:cs="Times New Roman"/>
          <w:sz w:val="24"/>
          <w:szCs w:val="24"/>
        </w:rPr>
        <w:t>u</w:t>
      </w:r>
      <w:r w:rsidRPr="00F3669D">
        <w:rPr>
          <w:rFonts w:ascii="Times New Roman" w:hAnsi="Times New Roman" w:cs="Times New Roman"/>
          <w:sz w:val="24"/>
          <w:szCs w:val="24"/>
        </w:rPr>
        <w:t xml:space="preserve"> Gospodarki Komunalnej i Infrastruktury, zajmując</w:t>
      </w:r>
      <w:r w:rsidR="003A5A17">
        <w:rPr>
          <w:rFonts w:ascii="Times New Roman" w:hAnsi="Times New Roman" w:cs="Times New Roman"/>
          <w:sz w:val="24"/>
          <w:szCs w:val="24"/>
        </w:rPr>
        <w:t>ego</w:t>
      </w:r>
      <w:r w:rsidRPr="00F3669D">
        <w:rPr>
          <w:rFonts w:ascii="Times New Roman" w:hAnsi="Times New Roman" w:cs="Times New Roman"/>
          <w:sz w:val="24"/>
          <w:szCs w:val="24"/>
        </w:rPr>
        <w:t xml:space="preserve"> się szeroko pojętą infrastrukturą komunalną (drogową, wodną, energetyczną, gospodarką odpadami) oraz jej użytkowaniem i rozwojem (organizacja ruchu, zrównoważona mobilność, inwestycje).</w:t>
      </w:r>
      <w:r w:rsidR="00446385">
        <w:rPr>
          <w:rFonts w:ascii="Times New Roman" w:hAnsi="Times New Roman" w:cs="Times New Roman"/>
          <w:sz w:val="24"/>
          <w:szCs w:val="24"/>
        </w:rPr>
        <w:t xml:space="preserve"> Ponadto r</w:t>
      </w:r>
      <w:r w:rsidRPr="00F3669D">
        <w:rPr>
          <w:rFonts w:ascii="Times New Roman" w:hAnsi="Times New Roman" w:cs="Times New Roman"/>
          <w:sz w:val="24"/>
          <w:szCs w:val="24"/>
        </w:rPr>
        <w:t>ozdzielono i uporządkowano kompetencje w zakresie sportu: kreowanie polityki sportowej to obecnie domena przywróconego Wydziału Sportu, natomiast ZIS skupia się na planowaniu i nadzorowaniu procesów inwestycyjnych oraz organizacji wielkich imprez sportowych.</w:t>
      </w:r>
    </w:p>
    <w:p w14:paraId="3342A764" w14:textId="77777777" w:rsidR="00980F47" w:rsidRDefault="00F3669D" w:rsidP="00F3669D">
      <w:pPr>
        <w:rPr>
          <w:rFonts w:ascii="Times New Roman" w:hAnsi="Times New Roman" w:cs="Times New Roman"/>
          <w:sz w:val="24"/>
          <w:szCs w:val="24"/>
        </w:rPr>
      </w:pPr>
      <w:r w:rsidRPr="00F3669D">
        <w:rPr>
          <w:rFonts w:ascii="Times New Roman" w:hAnsi="Times New Roman" w:cs="Times New Roman"/>
          <w:sz w:val="24"/>
          <w:szCs w:val="24"/>
        </w:rPr>
        <w:t xml:space="preserve">Nowo powołany Wydział Dialogu, Konsultacji i Kontaktu Obywatelskiego to z kolei komórka wyspecjalizowana w tematach związanych z prowadzeniem i doskonaleniem procesów konsultacyjnych, wspieraniem inicjatyw obywatelskich i rozwijaniem partycypacji społecznej, ale co równie ważne – jest on także codziennym punktem wymiany informacji i uwag zachodzącej na linii miasto – mieszkańcy (poprzez Krakowskie Centrum Kontaktu). </w:t>
      </w:r>
    </w:p>
    <w:p w14:paraId="176610C1" w14:textId="61D056F8" w:rsidR="00F3669D" w:rsidRPr="00F3669D" w:rsidRDefault="00F3669D" w:rsidP="00F3669D">
      <w:pPr>
        <w:rPr>
          <w:rFonts w:ascii="Times New Roman" w:hAnsi="Times New Roman" w:cs="Times New Roman"/>
          <w:sz w:val="24"/>
          <w:szCs w:val="24"/>
        </w:rPr>
      </w:pPr>
      <w:r w:rsidRPr="00F3669D">
        <w:rPr>
          <w:rFonts w:ascii="Times New Roman" w:hAnsi="Times New Roman" w:cs="Times New Roman"/>
          <w:sz w:val="24"/>
          <w:szCs w:val="24"/>
        </w:rPr>
        <w:t xml:space="preserve">Przed nami </w:t>
      </w:r>
      <w:r w:rsidR="007A720E">
        <w:rPr>
          <w:rFonts w:ascii="Times New Roman" w:hAnsi="Times New Roman" w:cs="Times New Roman"/>
          <w:sz w:val="24"/>
          <w:szCs w:val="24"/>
        </w:rPr>
        <w:t xml:space="preserve">są </w:t>
      </w:r>
      <w:r w:rsidRPr="00F3669D">
        <w:rPr>
          <w:rFonts w:ascii="Times New Roman" w:hAnsi="Times New Roman" w:cs="Times New Roman"/>
          <w:sz w:val="24"/>
          <w:szCs w:val="24"/>
        </w:rPr>
        <w:t xml:space="preserve">jeszcze </w:t>
      </w:r>
      <w:r w:rsidR="00980F47">
        <w:rPr>
          <w:rFonts w:ascii="Times New Roman" w:hAnsi="Times New Roman" w:cs="Times New Roman"/>
          <w:sz w:val="24"/>
          <w:szCs w:val="24"/>
        </w:rPr>
        <w:t xml:space="preserve">kolejne </w:t>
      </w:r>
      <w:r w:rsidRPr="00F3669D">
        <w:rPr>
          <w:rFonts w:ascii="Times New Roman" w:hAnsi="Times New Roman" w:cs="Times New Roman"/>
          <w:sz w:val="24"/>
          <w:szCs w:val="24"/>
        </w:rPr>
        <w:t xml:space="preserve">zmiany </w:t>
      </w:r>
      <w:r w:rsidR="00980F47">
        <w:rPr>
          <w:rFonts w:ascii="Times New Roman" w:hAnsi="Times New Roman" w:cs="Times New Roman"/>
          <w:sz w:val="24"/>
          <w:szCs w:val="24"/>
        </w:rPr>
        <w:t xml:space="preserve">– to </w:t>
      </w:r>
      <w:r w:rsidRPr="00F3669D">
        <w:rPr>
          <w:rFonts w:ascii="Times New Roman" w:hAnsi="Times New Roman" w:cs="Times New Roman"/>
          <w:sz w:val="24"/>
          <w:szCs w:val="24"/>
        </w:rPr>
        <w:t>wymagające większego nakładu pracy</w:t>
      </w:r>
      <w:r w:rsidR="007E6564">
        <w:rPr>
          <w:rFonts w:ascii="Times New Roman" w:hAnsi="Times New Roman" w:cs="Times New Roman"/>
          <w:sz w:val="24"/>
          <w:szCs w:val="24"/>
        </w:rPr>
        <w:t>,</w:t>
      </w:r>
      <w:r w:rsidRPr="00F3669D">
        <w:rPr>
          <w:rFonts w:ascii="Times New Roman" w:hAnsi="Times New Roman" w:cs="Times New Roman"/>
          <w:sz w:val="24"/>
          <w:szCs w:val="24"/>
        </w:rPr>
        <w:t xml:space="preserve"> ze względu na złożoność procedur</w:t>
      </w:r>
      <w:r w:rsidR="007E6564">
        <w:rPr>
          <w:rFonts w:ascii="Times New Roman" w:hAnsi="Times New Roman" w:cs="Times New Roman"/>
          <w:sz w:val="24"/>
          <w:szCs w:val="24"/>
        </w:rPr>
        <w:t>,</w:t>
      </w:r>
      <w:r w:rsidRPr="00F3669D">
        <w:rPr>
          <w:rFonts w:ascii="Times New Roman" w:hAnsi="Times New Roman" w:cs="Times New Roman"/>
          <w:sz w:val="24"/>
          <w:szCs w:val="24"/>
        </w:rPr>
        <w:t xml:space="preserve"> przygotowania do powołania Centrum Usług Wspólnych</w:t>
      </w:r>
      <w:r w:rsidR="007E6564">
        <w:rPr>
          <w:rFonts w:ascii="Times New Roman" w:hAnsi="Times New Roman" w:cs="Times New Roman"/>
          <w:sz w:val="24"/>
          <w:szCs w:val="24"/>
        </w:rPr>
        <w:t>. W</w:t>
      </w:r>
      <w:r w:rsidRPr="00F3669D">
        <w:rPr>
          <w:rFonts w:ascii="Times New Roman" w:hAnsi="Times New Roman" w:cs="Times New Roman"/>
          <w:sz w:val="24"/>
          <w:szCs w:val="24"/>
        </w:rPr>
        <w:t xml:space="preserve">ymaga </w:t>
      </w:r>
      <w:r w:rsidR="007E6564">
        <w:rPr>
          <w:rFonts w:ascii="Times New Roman" w:hAnsi="Times New Roman" w:cs="Times New Roman"/>
          <w:sz w:val="24"/>
          <w:szCs w:val="24"/>
        </w:rPr>
        <w:t xml:space="preserve">to </w:t>
      </w:r>
      <w:r w:rsidRPr="00F3669D">
        <w:rPr>
          <w:rFonts w:ascii="Times New Roman" w:hAnsi="Times New Roman" w:cs="Times New Roman"/>
          <w:sz w:val="24"/>
          <w:szCs w:val="24"/>
        </w:rPr>
        <w:t>identyfikacji zadań i usług wspólnych i opracowania odpowiednich aktów prawnych.</w:t>
      </w:r>
    </w:p>
    <w:p w14:paraId="419D6D0B" w14:textId="77777777" w:rsidR="00F3669D" w:rsidRPr="00F3669D" w:rsidRDefault="00F3669D" w:rsidP="00F3669D">
      <w:pPr>
        <w:rPr>
          <w:rFonts w:ascii="Times New Roman" w:hAnsi="Times New Roman" w:cs="Times New Roman"/>
          <w:sz w:val="24"/>
          <w:szCs w:val="24"/>
        </w:rPr>
      </w:pPr>
      <w:r w:rsidRPr="00F3669D">
        <w:rPr>
          <w:rFonts w:ascii="Times New Roman" w:hAnsi="Times New Roman" w:cs="Times New Roman"/>
          <w:sz w:val="24"/>
          <w:szCs w:val="24"/>
        </w:rPr>
        <w:t>Zmianom na poziomie wydziałów towarzyszyło wprowadzenie struktury nadrzędnej w postaci ośmiu departamentów (Edukacji, Komunalny, Ładu Przestrzennego, Marki Kraków, Polityki Społecznej, Prezydencki, Spraw Obywatelskich, Zrównoważonego Rozwoju) – które pełnią funkcję koordynującą, nadzorują efektywność pracy, pilnują dyscypliny finansowej. Mają dbać o to, by procesy zarządzania miastem były bardziej efektywne, zracjonalizowane pod względem kosztów, a usługi oferowane mieszkańcom – jak najlepiej dopasowane do potrzeb, łatwo dostępne i nowoczesne.</w:t>
      </w:r>
    </w:p>
    <w:p w14:paraId="4F6D09EC" w14:textId="77777777" w:rsidR="00F3669D" w:rsidRPr="00F3669D" w:rsidRDefault="00F3669D" w:rsidP="00F3669D">
      <w:pPr>
        <w:rPr>
          <w:rFonts w:ascii="Times New Roman" w:hAnsi="Times New Roman" w:cs="Times New Roman"/>
          <w:sz w:val="24"/>
          <w:szCs w:val="24"/>
        </w:rPr>
      </w:pPr>
      <w:r w:rsidRPr="00F3669D">
        <w:rPr>
          <w:rFonts w:ascii="Times New Roman" w:hAnsi="Times New Roman" w:cs="Times New Roman"/>
          <w:bCs/>
          <w:sz w:val="24"/>
          <w:szCs w:val="24"/>
        </w:rPr>
        <w:lastRenderedPageBreak/>
        <w:t xml:space="preserve">W celu </w:t>
      </w:r>
      <w:r w:rsidRPr="00F3669D">
        <w:rPr>
          <w:rFonts w:ascii="Times New Roman" w:hAnsi="Times New Roman" w:cs="Times New Roman"/>
          <w:b/>
          <w:sz w:val="24"/>
          <w:szCs w:val="24"/>
        </w:rPr>
        <w:t>wzmocnienia koordynacji działań</w:t>
      </w:r>
      <w:r w:rsidRPr="00F3669D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F3669D">
        <w:rPr>
          <w:rFonts w:ascii="Times New Roman" w:hAnsi="Times New Roman" w:cs="Times New Roman"/>
          <w:b/>
          <w:sz w:val="24"/>
          <w:szCs w:val="24"/>
        </w:rPr>
        <w:t>miasta</w:t>
      </w:r>
      <w:r w:rsidRPr="00F3669D">
        <w:rPr>
          <w:rFonts w:ascii="Times New Roman" w:hAnsi="Times New Roman" w:cs="Times New Roman"/>
          <w:bCs/>
          <w:sz w:val="24"/>
          <w:szCs w:val="24"/>
        </w:rPr>
        <w:t xml:space="preserve"> w ważnych obszarach powołane i obsadzone w drodze konkursów zostały uzupełniające stanowiska pełnomocników – dotyczy to </w:t>
      </w:r>
      <w:r w:rsidRPr="00F3669D">
        <w:rPr>
          <w:rFonts w:ascii="Times New Roman" w:hAnsi="Times New Roman" w:cs="Times New Roman"/>
          <w:sz w:val="24"/>
          <w:szCs w:val="24"/>
        </w:rPr>
        <w:t>współpracy z organizacjami pozarządowymi (Artur Buszek) oraz współpracy ze środowiskiem biznesowym (Dominika Walec). Pracę rozpoczęli również koordynator ds. dostępności miasta i usług miejskich wspierający osoby ze szczególnymi potrzebami (Magdalena Mardyła) oraz Rzecznik Praw Ucznia i Dialogu Szkolnego (Aleksandra Twaróg). Na etapie tworzenia są stanowiska: rzecznika ds. zwierząt, rzecznika praw lokatorów, pełnomocnika ds. przeciwdziałania przemocy w rodzinie.</w:t>
      </w:r>
    </w:p>
    <w:p w14:paraId="25229527" w14:textId="791203D0" w:rsidR="00F3669D" w:rsidRPr="00F3669D" w:rsidRDefault="00F3669D" w:rsidP="00F3669D">
      <w:pPr>
        <w:rPr>
          <w:rFonts w:ascii="Times New Roman" w:hAnsi="Times New Roman" w:cs="Times New Roman"/>
          <w:sz w:val="24"/>
          <w:szCs w:val="24"/>
        </w:rPr>
      </w:pPr>
      <w:r w:rsidRPr="00F3669D">
        <w:rPr>
          <w:rFonts w:ascii="Times New Roman" w:hAnsi="Times New Roman" w:cs="Times New Roman"/>
          <w:sz w:val="24"/>
          <w:szCs w:val="24"/>
        </w:rPr>
        <w:t xml:space="preserve">Od sierpnia 2024 r. Kraków – jako drugie miasto w Polsce – ma swojego </w:t>
      </w:r>
      <w:r w:rsidR="00935BB5">
        <w:rPr>
          <w:rFonts w:ascii="Times New Roman" w:hAnsi="Times New Roman" w:cs="Times New Roman"/>
          <w:sz w:val="24"/>
          <w:szCs w:val="24"/>
        </w:rPr>
        <w:t>B</w:t>
      </w:r>
      <w:r w:rsidRPr="00F3669D">
        <w:rPr>
          <w:rFonts w:ascii="Times New Roman" w:hAnsi="Times New Roman" w:cs="Times New Roman"/>
          <w:sz w:val="24"/>
          <w:szCs w:val="24"/>
        </w:rPr>
        <w:t xml:space="preserve">urmistrza </w:t>
      </w:r>
      <w:r w:rsidR="00935BB5">
        <w:rPr>
          <w:rFonts w:ascii="Times New Roman" w:hAnsi="Times New Roman" w:cs="Times New Roman"/>
          <w:sz w:val="24"/>
          <w:szCs w:val="24"/>
        </w:rPr>
        <w:t>N</w:t>
      </w:r>
      <w:r w:rsidRPr="00F3669D">
        <w:rPr>
          <w:rFonts w:ascii="Times New Roman" w:hAnsi="Times New Roman" w:cs="Times New Roman"/>
          <w:sz w:val="24"/>
          <w:szCs w:val="24"/>
        </w:rPr>
        <w:t>ocnego (Jacek Jordan), który jednocześnie kieruje pracami Komisji Zrównoważonej Gospodarki Nocy, powołanej przy prezydencie Krakowa.</w:t>
      </w:r>
    </w:p>
    <w:p w14:paraId="3AC0BAA8" w14:textId="77777777" w:rsidR="00F3669D" w:rsidRPr="00F3669D" w:rsidRDefault="00F3669D" w:rsidP="00F3669D">
      <w:pPr>
        <w:rPr>
          <w:rFonts w:ascii="Times New Roman" w:hAnsi="Times New Roman" w:cs="Times New Roman"/>
          <w:sz w:val="24"/>
          <w:szCs w:val="24"/>
        </w:rPr>
      </w:pPr>
      <w:r w:rsidRPr="00F3669D">
        <w:rPr>
          <w:rFonts w:ascii="Times New Roman" w:hAnsi="Times New Roman" w:cs="Times New Roman"/>
          <w:sz w:val="24"/>
          <w:szCs w:val="24"/>
        </w:rPr>
        <w:t xml:space="preserve">Ta ostatnia jest tylko jednym z przykładów nowego podejścia do tworzenia polityk miejskich polegającego na angażowaniu w ten proces </w:t>
      </w:r>
      <w:r w:rsidRPr="00F3669D">
        <w:rPr>
          <w:rFonts w:ascii="Times New Roman" w:hAnsi="Times New Roman" w:cs="Times New Roman"/>
          <w:b/>
          <w:bCs/>
          <w:sz w:val="24"/>
          <w:szCs w:val="24"/>
        </w:rPr>
        <w:t>środowisk eksperckich i branżowych</w:t>
      </w:r>
      <w:r w:rsidRPr="00F3669D">
        <w:rPr>
          <w:rFonts w:ascii="Times New Roman" w:hAnsi="Times New Roman" w:cs="Times New Roman"/>
          <w:sz w:val="24"/>
          <w:szCs w:val="24"/>
        </w:rPr>
        <w:t>, szerokiego grona interesariuszy czy przedstawicieli NGO – przykładem są powołane ostatnio: Rada Naukowo-Techniczna ds. Budowy Metra, zespół zadaniowy ds. kierunku rozwoju infrastruktury rowerowej czy</w:t>
      </w:r>
      <w:r w:rsidRPr="00F3669D">
        <w:rPr>
          <w:rFonts w:ascii="Times New Roman" w:hAnsi="Times New Roman" w:cs="Times New Roman"/>
          <w:b/>
          <w:bCs/>
          <w:sz w:val="24"/>
          <w:szCs w:val="24"/>
        </w:rPr>
        <w:t> </w:t>
      </w:r>
      <w:r w:rsidRPr="00F3669D">
        <w:rPr>
          <w:rFonts w:ascii="Times New Roman" w:hAnsi="Times New Roman" w:cs="Times New Roman"/>
          <w:sz w:val="24"/>
          <w:szCs w:val="24"/>
        </w:rPr>
        <w:t>Miejska Komisja Architektoniczno-Urbanistyczna w nowej odsłonie. Daje to gwarancję, że plany działań podejmowanych w newralgicznych dla rozwoju miasta obszarach będą tworzone i realizowane z uwzględnieniem opinii i rekomendacji międzysektorowych gremiów konsultacyjnych.</w:t>
      </w:r>
    </w:p>
    <w:p w14:paraId="0EC58F6F" w14:textId="77777777" w:rsidR="00F3669D" w:rsidRPr="00F3669D" w:rsidRDefault="00F3669D" w:rsidP="00F3669D">
      <w:pPr>
        <w:rPr>
          <w:rFonts w:ascii="Times New Roman" w:hAnsi="Times New Roman" w:cs="Times New Roman"/>
          <w:sz w:val="24"/>
          <w:szCs w:val="24"/>
        </w:rPr>
      </w:pPr>
      <w:r w:rsidRPr="00F3669D">
        <w:rPr>
          <w:rFonts w:ascii="Times New Roman" w:hAnsi="Times New Roman" w:cs="Times New Roman"/>
          <w:sz w:val="24"/>
          <w:szCs w:val="24"/>
        </w:rPr>
        <w:t xml:space="preserve">W ciągu ostatniego roku zapadły też ważne decyzje kadrowe, dla których podstawą była </w:t>
      </w:r>
      <w:r w:rsidRPr="00F3669D">
        <w:rPr>
          <w:rFonts w:ascii="Times New Roman" w:hAnsi="Times New Roman" w:cs="Times New Roman"/>
          <w:b/>
          <w:bCs/>
          <w:sz w:val="24"/>
          <w:szCs w:val="24"/>
        </w:rPr>
        <w:t>polityka przeciwdziałająca mobbingowi</w:t>
      </w:r>
      <w:r w:rsidRPr="00F3669D">
        <w:rPr>
          <w:rFonts w:ascii="Times New Roman" w:hAnsi="Times New Roman" w:cs="Times New Roman"/>
          <w:sz w:val="24"/>
          <w:szCs w:val="24"/>
        </w:rPr>
        <w:t xml:space="preserve"> (ze stanowisk odwołani zostali dyrektor Muzeum Sztuki Współczesnej MOCAK Maria Anna Potocka oraz dyrektor Szpitala Żeromskiego Lech Kucharski) oraz wnioski płynące z </w:t>
      </w:r>
      <w:r w:rsidRPr="00F3669D">
        <w:rPr>
          <w:rFonts w:ascii="Times New Roman" w:hAnsi="Times New Roman" w:cs="Times New Roman"/>
          <w:b/>
          <w:bCs/>
          <w:sz w:val="24"/>
          <w:szCs w:val="24"/>
        </w:rPr>
        <w:t>kontroli finansów i procedur przetargowych</w:t>
      </w:r>
      <w:r w:rsidRPr="00F3669D">
        <w:rPr>
          <w:rFonts w:ascii="Times New Roman" w:hAnsi="Times New Roman" w:cs="Times New Roman"/>
          <w:sz w:val="24"/>
          <w:szCs w:val="24"/>
        </w:rPr>
        <w:t xml:space="preserve"> (skrócenie kadencji dyrektora Teatru Variete Janusza Szydłowskiego).</w:t>
      </w:r>
    </w:p>
    <w:p w14:paraId="4C1C44FA" w14:textId="77777777" w:rsidR="00F3669D" w:rsidRPr="00F3669D" w:rsidRDefault="00F3669D" w:rsidP="00F3669D">
      <w:pPr>
        <w:rPr>
          <w:rFonts w:ascii="Times New Roman" w:hAnsi="Times New Roman" w:cs="Times New Roman"/>
          <w:sz w:val="24"/>
          <w:szCs w:val="24"/>
        </w:rPr>
      </w:pPr>
      <w:r w:rsidRPr="00F3669D">
        <w:rPr>
          <w:rFonts w:ascii="Times New Roman" w:hAnsi="Times New Roman" w:cs="Times New Roman"/>
          <w:sz w:val="24"/>
          <w:szCs w:val="24"/>
        </w:rPr>
        <w:t>Obsada stanowisk, która następuje w drodze konkursu, zawsze przyciąga uwagę mediów i opinii publicznej. Poszczególne etapy postępowania konkursowego, poczynając od ogłoszenia naboru, przez weryfikację wiedzy i przygotowania kandydatów, aż po ogłoszenie wyników, przebiegają według zasad określonych w ustawie o pracownikach samorządowych. Porównanie Krakowa z innymi dużymi miastami pokazało, że procesy dotyczące wyboru kandydatów, którym powierzane są stanowiska urzędnicze, przebiegają według takich samych standardów.</w:t>
      </w:r>
    </w:p>
    <w:p w14:paraId="53B4F668" w14:textId="77777777" w:rsidR="00F3669D" w:rsidRPr="00F3669D" w:rsidRDefault="00F3669D" w:rsidP="00F3669D">
      <w:pPr>
        <w:rPr>
          <w:rFonts w:ascii="Times New Roman" w:hAnsi="Times New Roman" w:cs="Times New Roman"/>
          <w:sz w:val="24"/>
          <w:szCs w:val="24"/>
        </w:rPr>
      </w:pPr>
      <w:r w:rsidRPr="00F3669D">
        <w:rPr>
          <w:rFonts w:ascii="Times New Roman" w:hAnsi="Times New Roman" w:cs="Times New Roman"/>
          <w:sz w:val="24"/>
          <w:szCs w:val="24"/>
        </w:rPr>
        <w:t xml:space="preserve">– Stopniowe </w:t>
      </w:r>
      <w:r w:rsidRPr="00F3669D">
        <w:rPr>
          <w:rFonts w:ascii="Times New Roman" w:hAnsi="Times New Roman" w:cs="Times New Roman"/>
          <w:b/>
          <w:bCs/>
          <w:sz w:val="24"/>
          <w:szCs w:val="24"/>
        </w:rPr>
        <w:t>zmniejszanie deficytu budżetowego</w:t>
      </w:r>
      <w:r w:rsidRPr="00F3669D">
        <w:rPr>
          <w:rFonts w:ascii="Times New Roman" w:hAnsi="Times New Roman" w:cs="Times New Roman"/>
          <w:sz w:val="24"/>
          <w:szCs w:val="24"/>
        </w:rPr>
        <w:t xml:space="preserve"> z jednoczesnym </w:t>
      </w:r>
      <w:r w:rsidRPr="00F3669D">
        <w:rPr>
          <w:rFonts w:ascii="Times New Roman" w:hAnsi="Times New Roman" w:cs="Times New Roman"/>
          <w:b/>
          <w:bCs/>
          <w:sz w:val="24"/>
          <w:szCs w:val="24"/>
        </w:rPr>
        <w:t>wypracowywaniem coraz wyższej nadwyżki operacyjnej</w:t>
      </w:r>
      <w:r w:rsidRPr="00F3669D">
        <w:rPr>
          <w:rFonts w:ascii="Times New Roman" w:hAnsi="Times New Roman" w:cs="Times New Roman"/>
          <w:sz w:val="24"/>
          <w:szCs w:val="24"/>
        </w:rPr>
        <w:t xml:space="preserve"> to priorytety, które począwszy od budżetu uchwalonego na rok 2025 muszą być konsekwentnie realizowane przez kolejne lata, aby wyprowadzić miasto z zastanej, trudnej sytuacji finansowej – podkreśla prezydent Aleksander Miszalski. – Odpowiedzialna polityka musi się więc opierać na racjonalnym planowaniu wydatków bieżących i inwestycyjnych, zwiększaniu dochodowości miasta i sprawniejszym pozyskiwaniu środków ze źródeł zewnętrznych – dodaje.</w:t>
      </w:r>
    </w:p>
    <w:p w14:paraId="605DD569" w14:textId="77777777" w:rsidR="00F3669D" w:rsidRPr="00F3669D" w:rsidRDefault="00F3669D" w:rsidP="00F3669D">
      <w:pPr>
        <w:rPr>
          <w:rFonts w:ascii="Times New Roman" w:hAnsi="Times New Roman" w:cs="Times New Roman"/>
          <w:sz w:val="24"/>
          <w:szCs w:val="24"/>
        </w:rPr>
      </w:pPr>
      <w:r w:rsidRPr="00F3669D">
        <w:rPr>
          <w:rFonts w:ascii="Times New Roman" w:hAnsi="Times New Roman" w:cs="Times New Roman"/>
          <w:sz w:val="24"/>
          <w:szCs w:val="24"/>
        </w:rPr>
        <w:t xml:space="preserve">Efektem tych założeń jest </w:t>
      </w:r>
      <w:r w:rsidRPr="00F3669D">
        <w:rPr>
          <w:rFonts w:ascii="Times New Roman" w:hAnsi="Times New Roman" w:cs="Times New Roman"/>
          <w:b/>
          <w:bCs/>
          <w:sz w:val="24"/>
          <w:szCs w:val="24"/>
        </w:rPr>
        <w:t>nowe podejście do finansowania inwestycji</w:t>
      </w:r>
      <w:r w:rsidRPr="00F3669D">
        <w:rPr>
          <w:rFonts w:ascii="Times New Roman" w:hAnsi="Times New Roman" w:cs="Times New Roman"/>
          <w:sz w:val="24"/>
          <w:szCs w:val="24"/>
        </w:rPr>
        <w:t xml:space="preserve"> – większe zadania, w tym te mające znaczenie strategiczne, a co za tym idzie bardzo kosztochłonne, realizowane są pod warunkiem uzyskania dofinansowania ze źródeł zewnętrznych: bezzwrotnych dotacji ze środków unijnych lub krajowych (przy których wymagany jest zwykle ograniczony wkład </w:t>
      </w:r>
      <w:r w:rsidRPr="00F3669D">
        <w:rPr>
          <w:rFonts w:ascii="Times New Roman" w:hAnsi="Times New Roman" w:cs="Times New Roman"/>
          <w:sz w:val="24"/>
          <w:szCs w:val="24"/>
        </w:rPr>
        <w:lastRenderedPageBreak/>
        <w:t>własny miasta) albo pożyczki z Krajowego Planu Odbudowy (z korzystnym oprocentowaniem wynoszącym od 0 do 1 proc.).</w:t>
      </w:r>
    </w:p>
    <w:p w14:paraId="0AD110FD" w14:textId="77777777" w:rsidR="00F3669D" w:rsidRPr="00F3669D" w:rsidRDefault="00F3669D" w:rsidP="00F3669D">
      <w:pPr>
        <w:rPr>
          <w:rFonts w:ascii="Times New Roman" w:hAnsi="Times New Roman" w:cs="Times New Roman"/>
          <w:sz w:val="24"/>
          <w:szCs w:val="24"/>
        </w:rPr>
      </w:pPr>
      <w:r w:rsidRPr="00F3669D">
        <w:rPr>
          <w:rFonts w:ascii="Times New Roman" w:hAnsi="Times New Roman" w:cs="Times New Roman"/>
          <w:sz w:val="24"/>
          <w:szCs w:val="24"/>
        </w:rPr>
        <w:t xml:space="preserve">W ramach starań o </w:t>
      </w:r>
      <w:r w:rsidRPr="00F3669D">
        <w:rPr>
          <w:rFonts w:ascii="Times New Roman" w:hAnsi="Times New Roman" w:cs="Times New Roman"/>
          <w:b/>
          <w:bCs/>
          <w:sz w:val="24"/>
          <w:szCs w:val="24"/>
        </w:rPr>
        <w:t>bezzwrotne dotacje unijne</w:t>
      </w:r>
      <w:r w:rsidRPr="00F3669D">
        <w:rPr>
          <w:rFonts w:ascii="Times New Roman" w:hAnsi="Times New Roman" w:cs="Times New Roman"/>
          <w:sz w:val="24"/>
          <w:szCs w:val="24"/>
        </w:rPr>
        <w:t xml:space="preserve"> Kraków pozyskał już ponad 88 mln zł (m.in. na inwestycje związane z ochroną środowiska, polityką mieszkaniową i społeczną, edukacją, infrastrukturą rowerową). Obecnie trwa ocena kolejnych wniosków aplikacyjnych złożonych przez miasto, opiewających na łączną kwotę prawie 578 mln zł (m.in. na realizację strategicznych zadań infrastrukturalnych, jak linia tramwajowa z os. Krowodrza Górka na Azory, przebudowa torowisk w ciągu ulic Starowiślnej, Straszewskiego i Karmelickiej, budowa zintegrowanego węzła przesiadkowego wraz z parkingiem P&amp;R Bronowice i terminalem autobusowym czy budowa przystanku kolejowego SKA „Kraków Prądnik Czerwony” z parkingiem P&amp;R).</w:t>
      </w:r>
    </w:p>
    <w:p w14:paraId="11856659" w14:textId="176C917F" w:rsidR="00F3669D" w:rsidRPr="00F3669D" w:rsidRDefault="00F3669D" w:rsidP="00F3669D">
      <w:pPr>
        <w:rPr>
          <w:rFonts w:ascii="Times New Roman" w:hAnsi="Times New Roman" w:cs="Times New Roman"/>
          <w:sz w:val="24"/>
          <w:szCs w:val="24"/>
        </w:rPr>
      </w:pPr>
      <w:r w:rsidRPr="00F3669D">
        <w:rPr>
          <w:rFonts w:ascii="Times New Roman" w:hAnsi="Times New Roman" w:cs="Times New Roman"/>
          <w:sz w:val="24"/>
          <w:szCs w:val="24"/>
        </w:rPr>
        <w:t xml:space="preserve">Innym instrumentem są </w:t>
      </w:r>
      <w:r w:rsidRPr="00F3669D">
        <w:rPr>
          <w:rFonts w:ascii="Times New Roman" w:hAnsi="Times New Roman" w:cs="Times New Roman"/>
          <w:b/>
          <w:bCs/>
          <w:sz w:val="24"/>
          <w:szCs w:val="24"/>
        </w:rPr>
        <w:t>środki z KPO</w:t>
      </w:r>
      <w:r w:rsidRPr="00F3669D">
        <w:rPr>
          <w:rFonts w:ascii="Times New Roman" w:hAnsi="Times New Roman" w:cs="Times New Roman"/>
          <w:sz w:val="24"/>
          <w:szCs w:val="24"/>
        </w:rPr>
        <w:t xml:space="preserve">, przeznaczone na wsparcie transformacji zielonej i energetycznej – z pożyczki samorząd </w:t>
      </w:r>
      <w:r w:rsidR="00266BBD">
        <w:rPr>
          <w:rFonts w:ascii="Times New Roman" w:hAnsi="Times New Roman" w:cs="Times New Roman"/>
          <w:sz w:val="24"/>
          <w:szCs w:val="24"/>
        </w:rPr>
        <w:t xml:space="preserve">może </w:t>
      </w:r>
      <w:r w:rsidRPr="00F3669D">
        <w:rPr>
          <w:rFonts w:ascii="Times New Roman" w:hAnsi="Times New Roman" w:cs="Times New Roman"/>
          <w:sz w:val="24"/>
          <w:szCs w:val="24"/>
        </w:rPr>
        <w:t xml:space="preserve">zrefinansować zrealizowane już projekty, a wygenerowane w ten sposób oszczędności przeznaczyć na inne, ważne inwestycje służące mieszkańcom. Pierwszy złożony przez Kraków wniosek o pożyczkę dotyczył 47 przedsięwzięć na łączną kwotę ponad 148 mln zł (m.in. zagospodarowanie terenu wokół Stawu Płaszowskiego, parku </w:t>
      </w:r>
      <w:proofErr w:type="spellStart"/>
      <w:r w:rsidRPr="00F3669D">
        <w:rPr>
          <w:rFonts w:ascii="Times New Roman" w:hAnsi="Times New Roman" w:cs="Times New Roman"/>
          <w:sz w:val="24"/>
          <w:szCs w:val="24"/>
        </w:rPr>
        <w:t>Duchackiego</w:t>
      </w:r>
      <w:proofErr w:type="spellEnd"/>
      <w:r w:rsidRPr="00F3669D">
        <w:rPr>
          <w:rFonts w:ascii="Times New Roman" w:hAnsi="Times New Roman" w:cs="Times New Roman"/>
          <w:sz w:val="24"/>
          <w:szCs w:val="24"/>
        </w:rPr>
        <w:t>, rewaloryzacja parku Bednarskiego i Wzgórza Lasoty, modernizacja toalet miejskich w wybranych lokalizacjach, park Zakrzówek, zagospodarowanie lub powstanie nowych krakowskich parków i ogrodów – w Łagiewnikach, przy ul. Lublańskiej, ul. Popławskiego, ul. Karmelickiej). W marcu 2025 roku miasto złożyło drugi wniosek o pożyczkę – tym razem na łączną kwotę 50,7 mln zł obejmujący 8 przedsięwzięć – który aktualnie poddawany jest ocenie. Pożyczki z KPO udzielane są na okres do 20 lat i charakteryzują się bardzo korzystnym oprocentowaniem (od 0 do 1 proc.).</w:t>
      </w:r>
    </w:p>
    <w:p w14:paraId="45B40CCB" w14:textId="3B167E7E" w:rsidR="00F3669D" w:rsidRDefault="00F3669D" w:rsidP="00F3669D">
      <w:pPr>
        <w:rPr>
          <w:rFonts w:ascii="Times New Roman" w:hAnsi="Times New Roman" w:cs="Times New Roman"/>
          <w:sz w:val="24"/>
          <w:szCs w:val="24"/>
        </w:rPr>
      </w:pPr>
      <w:r w:rsidRPr="00F3669D">
        <w:rPr>
          <w:rFonts w:ascii="Times New Roman" w:hAnsi="Times New Roman" w:cs="Times New Roman"/>
          <w:sz w:val="24"/>
          <w:szCs w:val="24"/>
        </w:rPr>
        <w:t xml:space="preserve">Ważną rolę w finansowaniu krakowskich inwestycji odgrywają także </w:t>
      </w:r>
      <w:r w:rsidRPr="00F3669D">
        <w:rPr>
          <w:rFonts w:ascii="Times New Roman" w:hAnsi="Times New Roman" w:cs="Times New Roman"/>
          <w:b/>
          <w:bCs/>
          <w:sz w:val="24"/>
          <w:szCs w:val="24"/>
        </w:rPr>
        <w:t>zewnętrze środki krajowe</w:t>
      </w:r>
      <w:r w:rsidRPr="00F3669D">
        <w:rPr>
          <w:rFonts w:ascii="Times New Roman" w:hAnsi="Times New Roman" w:cs="Times New Roman"/>
          <w:sz w:val="24"/>
          <w:szCs w:val="24"/>
        </w:rPr>
        <w:t>, pochodzące z programów rządowych czy funduszy poszczególnych ministerstw. Dzięki temu możliwa stała się m.in. budowa nowych obiektów sportowych i rekreacyjnych (kryta pływalnia na terenie KS Clepardia, boisko treningowe ze sztuczną nawierzchnią w obiekcie KS Borek, wielofunkcyjny obiekt sportowy przy ul. Powstania Warszawskiego, modernizacja boisk, hala sportowa KS Wanda, kompleks sportowy na os. Wolica, modernizacja placów zabaw przy żłobkach) – na te zadania Kraków pozyskał łącznie około 35 mln zł dofinansowania.</w:t>
      </w:r>
    </w:p>
    <w:p w14:paraId="53080D99" w14:textId="77777777" w:rsidR="00A44244" w:rsidRDefault="00A44244"/>
    <w:sectPr w:rsidR="00A4424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D1E06"/>
    <w:rsid w:val="001508C7"/>
    <w:rsid w:val="00266BBD"/>
    <w:rsid w:val="003A5A17"/>
    <w:rsid w:val="00446385"/>
    <w:rsid w:val="005059C1"/>
    <w:rsid w:val="007A720E"/>
    <w:rsid w:val="007E6564"/>
    <w:rsid w:val="00935BB5"/>
    <w:rsid w:val="00980F47"/>
    <w:rsid w:val="009E41E8"/>
    <w:rsid w:val="00A44244"/>
    <w:rsid w:val="00B83330"/>
    <w:rsid w:val="00B92660"/>
    <w:rsid w:val="00DD68F5"/>
    <w:rsid w:val="00F3669D"/>
    <w:rsid w:val="00FD1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F8ADA"/>
  <w15:chartTrackingRefBased/>
  <w15:docId w15:val="{1809839F-7F99-4F45-851F-50C6D4B6B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6635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3</Pages>
  <Words>1270</Words>
  <Characters>7620</Characters>
  <Application>Microsoft Office Word</Application>
  <DocSecurity>0</DocSecurity>
  <Lines>63</Lines>
  <Paragraphs>17</Paragraphs>
  <ScaleCrop>false</ScaleCrop>
  <Company/>
  <LinksUpToDate>false</LinksUpToDate>
  <CharactersWithSpaces>8873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Tabaszewska Małgorzata</dc:creator>
  <cp:keywords/>
  <dc:description/>
  <cp:lastModifiedBy>Tabaszewska Małgorzata</cp:lastModifiedBy>
  <cp:revision>39</cp:revision>
  <dcterms:created xsi:type="dcterms:W3CDTF">2025-05-06T13:22:00Z</dcterms:created>
  <dcterms:modified xsi:type="dcterms:W3CDTF">2025-05-06T13:37:00Z</dcterms:modified>
</cp:coreProperties>
</file>